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Организация и содержание единого государственного экзамена (ЕГЭ) для выпускников 11 классов и основного государственного экзамена (ОГЭ) для девятиклассников не претерпят в этом учебном году существенных изменений, к предметам ЕГЭ, сдаваемым по выбору, добавится китайский язык, а для выпускников 9 классов пройдет также итоговое собеседование по русскому языку, основной срок его проведения – 13 февраля.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Об этом на пресс-конференции, прошедшей в МИА «Россия сегодня», рассказал заместитель руководителя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Рособрнадзора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Анзор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Музаев.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«С началом нового </w:t>
      </w:r>
      <w:r>
        <w:rPr>
          <w:rStyle w:val="wmi-callto"/>
          <w:rFonts w:ascii="Calibri" w:hAnsi="Calibri" w:cs="Calibri"/>
          <w:color w:val="000000"/>
          <w:sz w:val="26"/>
          <w:szCs w:val="26"/>
          <w:shd w:val="clear" w:color="auto" w:fill="FFFFFF"/>
        </w:rPr>
        <w:t>2018-2019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 учебного года во всех регионах России стартовала кампания по подготовке к проведению государственной итоговой аттестации, в которой в 2019 году примут участие около 700 тысяч выпускников 11классов», - сообщил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Анзор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Музаев.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Как и в предыдущие годы, прохождение итоговой аттестации выпускниками 11 классов начнется с написания итогового сочинения (изложения), успешная сдача которого является условием их допуска к ЕГЭ. </w:t>
      </w:r>
      <w:r w:rsidRPr="008C02F8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>В БМР в текущем году в итоговом сочинении примут участие 52 человека, 2 человека ВПЛ (выпускники прошлых лет)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. Основной срок проведения сочинения в этом учебном году - 5 декабря 2018 года. В дополнительные сроки, 6 февраля и 8 мая 2019 года, написать сочинение смогут участники, получившие «незачет» или пропустившие написание сочинения по уважительной причине. Пять направлений тем итогового сочинения на </w:t>
      </w:r>
      <w:r>
        <w:rPr>
          <w:rStyle w:val="wmi-callto"/>
          <w:rFonts w:ascii="Calibri" w:hAnsi="Calibri" w:cs="Calibri"/>
          <w:color w:val="000000"/>
          <w:sz w:val="26"/>
          <w:szCs w:val="26"/>
          <w:shd w:val="clear" w:color="auto" w:fill="FFFFFF"/>
        </w:rPr>
        <w:t>2018-2019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учебный год: «Отцы и дети», «Мечта и реальность», «Месть и великодушие», «Искусство и ремесло», «Доброта и жестокость».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«Комплекты тем сочинений для разных регионов будут автоматизированным образом собраны и опубликованы в день проведения экзаменов», - уточнила директор Федерального института педагогических измерений (ФИПИ) Оксана Решетникова. На сайте ФИПИ </w:t>
      </w: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размещены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комментарий по каждому открытому тематическому направлению.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Анзор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Музаев напомнил, что, как и в предыдущие годы, </w:t>
      </w:r>
      <w:r w:rsidRPr="00A04834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 xml:space="preserve">до 1 февраля </w:t>
      </w:r>
      <w:r w:rsidR="00A04834" w:rsidRPr="00A04834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 xml:space="preserve">включительно! </w:t>
      </w:r>
      <w:r w:rsidRPr="00A04834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>участники ЕГЭ должны подать заявления</w:t>
      </w:r>
      <w:r w:rsidR="00A04834" w:rsidRPr="00A04834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 xml:space="preserve"> в образовательные организации, по месту обучения, а выпускники прошлых леи, подают заявление в управление образования администрации </w:t>
      </w:r>
      <w:proofErr w:type="spellStart"/>
      <w:r w:rsidR="00A04834" w:rsidRPr="00A04834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>Большесосновского</w:t>
      </w:r>
      <w:proofErr w:type="spellEnd"/>
      <w:r w:rsidR="00A04834" w:rsidRPr="00A04834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 xml:space="preserve"> муниципального района,</w:t>
      </w:r>
      <w:r w:rsidRPr="00A04834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 xml:space="preserve"> с указанием выбранных для сдачи предметов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Он рассказал, что с 2019 года ЕГЭ станет основной формой проведения государственной итоговой аттестации для обучающихся Крыма и Севастополя.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С 2015 года по 2018 год для этих регионов действовал переходный период, когда выпускники имели право выбрать форму участия в итоговой аттестации: государственный выпускной экзамен (ГВЭ) или ЕГЭ. «Окончанию переходного периода способствовал, в том числе, существенный рост уровня заинтересованности в сдаче ЕГЭ </w:t>
      </w: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у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обучающихся.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lastRenderedPageBreak/>
        <w:t xml:space="preserve">Так, в 2018 году в Крыму ЕГЭ сдавали 66% выпускников, в Севастополе - 99% выпускников», - отметил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Анзор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Музаев.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В 2019 году впервые ЕГЭ будет проводиться по китайскому языку. Его введению в перечень сдаваемых предметов предшествовала большая подготовительная работа: разработка примерных основных образовательных программ по китайскому языку, а также контрольных измерительных материалов с учетом специфики языка, проведение нескольких апробаций и общественно-профессиональное обсуждение экзаменационной модели.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В этом учебном году контрольные измерительные материалы (КИМ) ЕГЭ не претерпели существенных изменений. Наиболее значительное изменение – отказ от аргументации с опорой на литературный материал в последнем задании ЕГЭ по русскому языку: теперь выпускники будут выполнять это задание, работая только с незнакомым текстом, который будет им предложен </w:t>
      </w: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КИМ, рассказала Оксана Решетникова. По ее словам, требование опираться при выполнении этого задания на литературные источники привело к тому, что участники ЕГЭ стали широко пользоваться шаблонными заготовками, оперируя узким кругом произведений. «Мы не хотим шаблонов, развернутый ответ должен включать только самостоятельные мысли», - пояснила директор ФИПИ.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Анзор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Музаев сообщил, что в текущем учебном году продолжит совершенствоваться технология проведения ЕГЭ. Так в 2019 году планируется </w:t>
      </w:r>
      <w:proofErr w:type="spell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пилотное</w:t>
      </w:r>
      <w:proofErr w:type="spell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внедрение технологии доставки экзаменационных материалов в пункты проведения экзаменов по сети «Интернет». Предполагается, что полностью эта технология заменит доставку КИМ, </w:t>
      </w: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записанных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на защищенные диски, в 2020 году.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8C02F8" w:rsidRDefault="008C02F8" w:rsidP="008C02F8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Заявления на участие в государственной итоговой аттестации для 9 классов (ГИА-9) будут приниматься до 1 марта.</w:t>
      </w:r>
      <w:r w:rsidR="00851AE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851AE0" w:rsidRPr="00851AE0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 xml:space="preserve">В </w:t>
      </w:r>
      <w:proofErr w:type="spellStart"/>
      <w:r w:rsidR="00851AE0" w:rsidRPr="00851AE0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>Большесосновском</w:t>
      </w:r>
      <w:proofErr w:type="spellEnd"/>
      <w:r w:rsidR="00851AE0" w:rsidRPr="00851AE0">
        <w:rPr>
          <w:rFonts w:ascii="Calibri" w:hAnsi="Calibri" w:cs="Calibri"/>
          <w:color w:val="000000"/>
          <w:sz w:val="26"/>
          <w:szCs w:val="26"/>
          <w:highlight w:val="green"/>
          <w:shd w:val="clear" w:color="auto" w:fill="FFFFFF"/>
        </w:rPr>
        <w:t xml:space="preserve"> районе 165 выпускников 9-х классов.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К</w:t>
      </w:r>
      <w:proofErr w:type="gramEnd"/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ак и ранее, для прохождения ГИА-9 выпускнику необходимо будет успешно сдать два обязательных экзамена по русскому языку и математике, а также два предмета по выбору.</w:t>
      </w:r>
    </w:p>
    <w:p w:rsidR="00013A1A" w:rsidRDefault="00013A1A" w:rsidP="009F5684"/>
    <w:sectPr w:rsidR="00013A1A" w:rsidSect="009F568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CCF"/>
    <w:rsid w:val="00013A1A"/>
    <w:rsid w:val="00191762"/>
    <w:rsid w:val="001935E9"/>
    <w:rsid w:val="003E5E04"/>
    <w:rsid w:val="005D13A4"/>
    <w:rsid w:val="00785AE6"/>
    <w:rsid w:val="0080692F"/>
    <w:rsid w:val="00851AE0"/>
    <w:rsid w:val="008C02F8"/>
    <w:rsid w:val="009F5684"/>
    <w:rsid w:val="00A04834"/>
    <w:rsid w:val="00C00C93"/>
    <w:rsid w:val="00EC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3A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C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FFD600"/>
                <w:bottom w:val="none" w:sz="0" w:space="0" w:color="auto"/>
                <w:right w:val="none" w:sz="0" w:space="0" w:color="auto"/>
              </w:divBdr>
              <w:divsChild>
                <w:div w:id="101926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695">
          <w:marLeft w:val="0"/>
          <w:marRight w:val="0"/>
          <w:marTop w:val="0"/>
          <w:marBottom w:val="0"/>
          <w:divBdr>
            <w:top w:val="single" w:sz="6" w:space="11" w:color="00BF91"/>
            <w:left w:val="single" w:sz="6" w:space="31" w:color="00BF91"/>
            <w:bottom w:val="single" w:sz="6" w:space="11" w:color="00BF91"/>
            <w:right w:val="single" w:sz="6" w:space="31" w:color="00BF91"/>
          </w:divBdr>
        </w:div>
      </w:divsChild>
    </w:div>
    <w:div w:id="2092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Уросова Татьяна</dc:creator>
  <cp:keywords/>
  <dc:description/>
  <cp:lastModifiedBy>Уросова Татьяна</cp:lastModifiedBy>
  <cp:revision>12</cp:revision>
  <dcterms:created xsi:type="dcterms:W3CDTF">2018-11-21T10:45:00Z</dcterms:created>
  <dcterms:modified xsi:type="dcterms:W3CDTF">2018-11-28T07:27:00Z</dcterms:modified>
</cp:coreProperties>
</file>